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E0" w:rsidRDefault="00D72CC5" w:rsidP="007D3D8B">
      <w:pPr>
        <w:widowControl/>
        <w:autoSpaceDE w:val="0"/>
        <w:autoSpaceDN w:val="0"/>
        <w:adjustRightInd w:val="0"/>
        <w:spacing w:after="260" w:line="260" w:lineRule="exact"/>
        <w:jc w:val="center"/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</w:pP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INWA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＆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JNFA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公認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 NW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ベーシックインストラクタースキルアップ講座開催要項</w:t>
      </w:r>
      <w:bookmarkStart w:id="0" w:name="_GoBack"/>
      <w:bookmarkEnd w:id="0"/>
    </w:p>
    <w:p w:rsidR="00B1431E" w:rsidRPr="00777977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主催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</w:t>
      </w:r>
      <w:r w:rsidR="00B1431E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="005515D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NPO</w:t>
      </w:r>
      <w:r w:rsidR="005515D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法人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日本ノルディックウォーキング学校（JNFA団体正会員）</w:t>
      </w:r>
    </w:p>
    <w:p w:rsidR="00777977" w:rsidRPr="005515DF" w:rsidRDefault="00777977" w:rsidP="00777977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000000" w:themeColor="text1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>
        <w:rPr>
          <w:rFonts w:ascii="Osaka" w:eastAsia="Osaka" w:hAnsi="Osaka" w:cs="Times" w:hint="eastAsia"/>
          <w:b/>
          <w:bCs/>
          <w:snapToGrid/>
          <w:color w:val="000070"/>
          <w:kern w:val="0"/>
          <w:sz w:val="18"/>
          <w:szCs w:val="18"/>
        </w:rPr>
        <w:t>協力</w:t>
      </w: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旭川ノルディックウォーキングクラブ</w:t>
      </w:r>
      <w:r w:rsidR="007D3D8B" w:rsidRPr="005515DF">
        <w:rPr>
          <w:rFonts w:ascii="Osaka" w:eastAsia="Osaka" w:hAnsi="Osaka" w:cs="Times"/>
          <w:snapToGrid/>
          <w:color w:val="000000" w:themeColor="text1"/>
          <w:kern w:val="0"/>
          <w:sz w:val="18"/>
          <w:szCs w:val="18"/>
        </w:rPr>
        <w:t>（JNFA団体正会員）</w:t>
      </w:r>
    </w:p>
    <w:p w:rsidR="000A3FE0" w:rsidRPr="005515DF" w:rsidRDefault="00D72CC5" w:rsidP="009D6168">
      <w:pPr>
        <w:widowControl/>
        <w:autoSpaceDE w:val="0"/>
        <w:autoSpaceDN w:val="0"/>
        <w:adjustRightInd w:val="0"/>
        <w:spacing w:after="300" w:line="200" w:lineRule="exact"/>
        <w:jc w:val="left"/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</w:pPr>
      <w:r w:rsidRPr="005515DF">
        <w:rPr>
          <w:rFonts w:ascii="Osaka" w:eastAsia="Osaka" w:hAnsi="Osaka" w:cs="Franklin Gothic Medium"/>
          <w:b/>
          <w:bCs/>
          <w:snapToGrid/>
          <w:color w:val="000000" w:themeColor="text1"/>
          <w:kern w:val="0"/>
          <w:sz w:val="18"/>
          <w:szCs w:val="18"/>
        </w:rPr>
        <w:t>■</w:t>
      </w:r>
      <w:r w:rsidRPr="005515DF">
        <w:rPr>
          <w:rFonts w:ascii="Osaka" w:eastAsia="Osaka" w:hAnsi="Osaka" w:cs="Times"/>
          <w:b/>
          <w:bCs/>
          <w:snapToGrid/>
          <w:color w:val="000000" w:themeColor="text1"/>
          <w:kern w:val="0"/>
          <w:sz w:val="18"/>
          <w:szCs w:val="18"/>
        </w:rPr>
        <w:t>開催</w:t>
      </w:r>
      <w:r w:rsidRPr="005515DF">
        <w:rPr>
          <w:rFonts w:ascii="Osaka" w:eastAsia="Osaka" w:hAnsi="Osaka" w:cs="Times" w:hint="eastAsia"/>
          <w:b/>
          <w:bCs/>
          <w:snapToGrid/>
          <w:color w:val="000000" w:themeColor="text1"/>
          <w:kern w:val="0"/>
          <w:sz w:val="18"/>
          <w:szCs w:val="18"/>
        </w:rPr>
        <w:t xml:space="preserve">日　</w:t>
      </w:r>
      <w:r w:rsidR="000A3FE0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平成27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年</w:t>
      </w:r>
      <w:r w:rsidR="00D04BC2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 xml:space="preserve">　</w:t>
      </w:r>
      <w:r w:rsidR="00087E8E" w:rsidRPr="005515DF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5</w:t>
      </w:r>
      <w:r w:rsidR="00D04BC2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月</w:t>
      </w:r>
      <w:r w:rsidR="00087E8E" w:rsidRPr="005515DF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30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日（</w:t>
      </w:r>
      <w:r w:rsidR="00087E8E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土</w:t>
      </w:r>
      <w:r w:rsidR="000A3FE0" w:rsidRPr="005515DF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 xml:space="preserve"> 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 xml:space="preserve">）　</w:t>
      </w:r>
      <w:r w:rsidR="00F3637A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午前９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時</w:t>
      </w:r>
      <w:r w:rsidR="00F3637A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３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０分〜</w:t>
      </w:r>
      <w:r w:rsidR="000A3FE0" w:rsidRPr="005515DF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15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時</w:t>
      </w:r>
      <w:r w:rsidR="00F3637A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３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 xml:space="preserve">０分　（受付　</w:t>
      </w:r>
      <w:r w:rsidR="00F3637A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９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:</w:t>
      </w:r>
      <w:r w:rsidR="00F3637A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００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~</w:t>
      </w:r>
      <w:r w:rsidR="00F3637A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９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:</w:t>
      </w:r>
      <w:r w:rsidR="00F3637A"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３０</w:t>
      </w:r>
      <w:r w:rsidRPr="005515D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）</w:t>
      </w:r>
    </w:p>
    <w:p w:rsidR="004D2FBD" w:rsidRPr="005515DF" w:rsidRDefault="00D72CC5" w:rsidP="00072D3F">
      <w:pPr>
        <w:widowControl/>
        <w:autoSpaceDE w:val="0"/>
        <w:autoSpaceDN w:val="0"/>
        <w:adjustRightInd w:val="0"/>
        <w:spacing w:line="240" w:lineRule="exact"/>
        <w:jc w:val="left"/>
        <w:rPr>
          <w:rFonts w:ascii="Osaka" w:eastAsia="Osaka" w:hAnsi="Osaka" w:cs="Times"/>
          <w:snapToGrid/>
          <w:color w:val="000000" w:themeColor="text1"/>
          <w:kern w:val="0"/>
          <w:sz w:val="18"/>
          <w:szCs w:val="18"/>
        </w:rPr>
      </w:pPr>
      <w:r w:rsidRPr="005515DF">
        <w:rPr>
          <w:rFonts w:ascii="Osaka" w:eastAsia="Osaka" w:hAnsi="Osaka" w:cs="Franklin Gothic Medium"/>
          <w:b/>
          <w:bCs/>
          <w:snapToGrid/>
          <w:color w:val="000000" w:themeColor="text1"/>
          <w:kern w:val="0"/>
          <w:sz w:val="18"/>
          <w:szCs w:val="18"/>
        </w:rPr>
        <w:t>■</w:t>
      </w:r>
      <w:r w:rsidRPr="005515DF">
        <w:rPr>
          <w:rFonts w:ascii="Osaka" w:eastAsia="Osaka" w:hAnsi="Osaka" w:cs="Times"/>
          <w:b/>
          <w:bCs/>
          <w:snapToGrid/>
          <w:color w:val="000000" w:themeColor="text1"/>
          <w:kern w:val="0"/>
          <w:sz w:val="18"/>
          <w:szCs w:val="18"/>
        </w:rPr>
        <w:t>会場</w:t>
      </w:r>
      <w:r w:rsidRPr="005515DF">
        <w:rPr>
          <w:rFonts w:ascii="Osaka" w:eastAsia="Osaka" w:hAnsi="Osaka" w:cs="Times"/>
          <w:snapToGrid/>
          <w:color w:val="000000" w:themeColor="text1"/>
          <w:kern w:val="0"/>
          <w:sz w:val="18"/>
          <w:szCs w:val="18"/>
        </w:rPr>
        <w:t> </w:t>
      </w:r>
      <w:r w:rsidRPr="005515DF">
        <w:rPr>
          <w:rFonts w:ascii="Osaka" w:eastAsia="Osaka" w:hAnsi="Osaka" w:cs="Times" w:hint="eastAsia"/>
          <w:snapToGrid/>
          <w:color w:val="000000" w:themeColor="text1"/>
          <w:kern w:val="0"/>
          <w:sz w:val="18"/>
          <w:szCs w:val="18"/>
        </w:rPr>
        <w:t xml:space="preserve">　</w:t>
      </w:r>
      <w:r w:rsidR="00777977" w:rsidRPr="005515DF">
        <w:rPr>
          <w:rFonts w:ascii="Osaka" w:eastAsia="Osaka" w:hAnsi="Osaka" w:cs="Times" w:hint="eastAsia"/>
          <w:snapToGrid/>
          <w:color w:val="000000" w:themeColor="text1"/>
          <w:kern w:val="0"/>
          <w:sz w:val="18"/>
          <w:szCs w:val="18"/>
        </w:rPr>
        <w:t xml:space="preserve">　</w:t>
      </w:r>
      <w:r w:rsidR="00072D3F" w:rsidRPr="005515DF">
        <w:rPr>
          <w:rFonts w:ascii="Osaka" w:eastAsia="Osaka" w:hAnsi="Osaka" w:cs="Arial" w:hint="eastAsia"/>
          <w:snapToGrid/>
          <w:color w:val="000000" w:themeColor="text1"/>
          <w:kern w:val="0"/>
          <w:sz w:val="18"/>
          <w:szCs w:val="18"/>
        </w:rPr>
        <w:t>旭川市市民活動センター</w:t>
      </w:r>
      <w:proofErr w:type="spellStart"/>
      <w:r w:rsidR="007D3D8B" w:rsidRPr="005515DF">
        <w:rPr>
          <w:rFonts w:ascii="Osaka" w:eastAsia="Osaka" w:hAnsi="Osaka" w:cs="Arial" w:hint="eastAsia"/>
          <w:snapToGrid/>
          <w:color w:val="000000" w:themeColor="text1"/>
          <w:kern w:val="0"/>
          <w:sz w:val="18"/>
          <w:szCs w:val="18"/>
        </w:rPr>
        <w:t>CoCoDe</w:t>
      </w:r>
      <w:proofErr w:type="spellEnd"/>
      <w:r w:rsidR="00072D3F" w:rsidRPr="005515DF">
        <w:rPr>
          <w:rFonts w:ascii="Osaka" w:eastAsia="Osaka" w:hAnsi="Osaka" w:cs="Arial"/>
          <w:snapToGrid/>
          <w:color w:val="000000" w:themeColor="text1"/>
          <w:kern w:val="0"/>
          <w:sz w:val="18"/>
          <w:szCs w:val="18"/>
        </w:rPr>
        <w:t xml:space="preserve">  </w:t>
      </w:r>
      <w:r w:rsidR="009D6168" w:rsidRPr="005515DF">
        <w:rPr>
          <w:rFonts w:ascii="Osaka" w:eastAsia="Osaka" w:hAnsi="Osaka" w:cs="Arial"/>
          <w:snapToGrid/>
          <w:color w:val="000000" w:themeColor="text1"/>
          <w:kern w:val="0"/>
          <w:sz w:val="18"/>
          <w:szCs w:val="18"/>
        </w:rPr>
        <w:t>〒</w:t>
      </w:r>
      <w:r w:rsidR="007D3D8B" w:rsidRPr="005515DF">
        <w:rPr>
          <w:rFonts w:ascii="Osaka" w:eastAsia="Osaka" w:hAnsi="Osaka" w:cs="Arial"/>
          <w:snapToGrid/>
          <w:color w:val="000000" w:themeColor="text1"/>
          <w:kern w:val="0"/>
          <w:sz w:val="18"/>
          <w:szCs w:val="18"/>
        </w:rPr>
        <w:t>078-83</w:t>
      </w:r>
      <w:r w:rsidR="007D3D8B" w:rsidRPr="005515DF">
        <w:rPr>
          <w:rFonts w:ascii="Osaka" w:eastAsia="Osaka" w:hAnsi="Osaka" w:cs="Arial" w:hint="eastAsia"/>
          <w:snapToGrid/>
          <w:color w:val="000000" w:themeColor="text1"/>
          <w:kern w:val="0"/>
          <w:sz w:val="18"/>
          <w:szCs w:val="18"/>
        </w:rPr>
        <w:t>91</w:t>
      </w:r>
      <w:r w:rsidR="009D6168" w:rsidRPr="005515DF">
        <w:rPr>
          <w:rFonts w:ascii="Osaka" w:eastAsia="Osaka" w:hAnsi="Osaka" w:cs="Arial" w:hint="eastAsia"/>
          <w:snapToGrid/>
          <w:color w:val="000000" w:themeColor="text1"/>
          <w:kern w:val="0"/>
          <w:sz w:val="18"/>
          <w:szCs w:val="18"/>
        </w:rPr>
        <w:t xml:space="preserve">　</w:t>
      </w:r>
      <w:r w:rsidR="007D3D8B" w:rsidRPr="005515DF">
        <w:rPr>
          <w:rFonts w:ascii="Osaka" w:eastAsia="Osaka" w:hAnsi="Osaka" w:cs="Arial"/>
          <w:snapToGrid/>
          <w:color w:val="000000" w:themeColor="text1"/>
          <w:kern w:val="0"/>
          <w:sz w:val="18"/>
          <w:szCs w:val="18"/>
        </w:rPr>
        <w:t>北海道旭川市宮前１条３丁目３番30号</w:t>
      </w:r>
      <w:r w:rsidR="009D6168" w:rsidRPr="005515DF">
        <w:rPr>
          <w:rFonts w:ascii="Osaka" w:eastAsia="Osaka" w:hAnsi="Osaka" w:cs="Arial" w:hint="eastAsia"/>
          <w:snapToGrid/>
          <w:color w:val="000000" w:themeColor="text1"/>
          <w:kern w:val="0"/>
          <w:sz w:val="18"/>
          <w:szCs w:val="18"/>
        </w:rPr>
        <w:t xml:space="preserve">　</w:t>
      </w:r>
      <w:r w:rsidR="007D3D8B" w:rsidRPr="005515DF">
        <w:rPr>
          <w:rFonts w:ascii="Osaka" w:eastAsia="Osaka" w:hAnsi="Osaka" w:cs="Arial" w:hint="eastAsia"/>
          <w:snapToGrid/>
          <w:color w:val="000000" w:themeColor="text1"/>
          <w:kern w:val="0"/>
          <w:sz w:val="18"/>
          <w:szCs w:val="18"/>
        </w:rPr>
        <w:t>電話(0166)74-4151</w:t>
      </w:r>
    </w:p>
    <w:p w:rsidR="004D2FBD" w:rsidRPr="005515DF" w:rsidRDefault="004D2FBD" w:rsidP="00072D3F">
      <w:pPr>
        <w:widowControl/>
        <w:autoSpaceDE w:val="0"/>
        <w:autoSpaceDN w:val="0"/>
        <w:adjustRightInd w:val="0"/>
        <w:spacing w:line="260" w:lineRule="exact"/>
        <w:jc w:val="left"/>
        <w:rPr>
          <w:rFonts w:ascii="Osaka" w:eastAsia="Osaka" w:hAnsi="Osaka" w:cs="Times"/>
          <w:snapToGrid/>
          <w:color w:val="000000" w:themeColor="text1"/>
          <w:kern w:val="0"/>
          <w:sz w:val="18"/>
          <w:szCs w:val="18"/>
        </w:rPr>
      </w:pPr>
      <w:r w:rsidRPr="005515DF">
        <w:rPr>
          <w:rFonts w:ascii="Osaka" w:eastAsia="Osaka" w:hAnsi="Osaka" w:cs="Times" w:hint="eastAsia"/>
          <w:snapToGrid/>
          <w:color w:val="000000" w:themeColor="text1"/>
          <w:kern w:val="0"/>
          <w:sz w:val="18"/>
          <w:szCs w:val="18"/>
        </w:rPr>
        <w:t xml:space="preserve">　　　　</w:t>
      </w:r>
    </w:p>
    <w:p w:rsidR="004D2FBD" w:rsidRPr="005515DF" w:rsidRDefault="004D2FBD" w:rsidP="00072D3F">
      <w:pPr>
        <w:widowControl/>
        <w:autoSpaceDE w:val="0"/>
        <w:autoSpaceDN w:val="0"/>
        <w:adjustRightInd w:val="0"/>
        <w:spacing w:line="260" w:lineRule="exact"/>
        <w:jc w:val="left"/>
        <w:rPr>
          <w:rFonts w:ascii="Osaka" w:eastAsia="Osaka" w:hAnsi="Osaka" w:cs="Franklin Gothic Medium"/>
          <w:b/>
          <w:bCs/>
          <w:snapToGrid/>
          <w:color w:val="000000" w:themeColor="text1"/>
          <w:kern w:val="0"/>
          <w:sz w:val="18"/>
          <w:szCs w:val="18"/>
        </w:rPr>
      </w:pPr>
      <w:r w:rsidRPr="005515DF">
        <w:rPr>
          <w:rFonts w:ascii="Osaka" w:eastAsia="Osaka" w:hAnsi="Osaka" w:cs="Times" w:hint="eastAsia"/>
          <w:snapToGrid/>
          <w:color w:val="000000" w:themeColor="text1"/>
          <w:kern w:val="0"/>
          <w:sz w:val="18"/>
          <w:szCs w:val="18"/>
        </w:rPr>
        <w:t xml:space="preserve">　　　　</w:t>
      </w:r>
    </w:p>
    <w:p w:rsidR="00D72CC5" w:rsidRPr="00777977" w:rsidRDefault="00D72CC5" w:rsidP="00072D3F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定員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</w:t>
      </w:r>
      <w:r w:rsidR="001423A8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20名（予定）</w:t>
      </w:r>
    </w:p>
    <w:p w:rsidR="00D65494" w:rsidRPr="00777977" w:rsidRDefault="00D72CC5" w:rsidP="00072D3F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講師</w:t>
      </w:r>
      <w:r w:rsidR="00D65494" w:rsidRPr="00777977">
        <w:rPr>
          <w:rFonts w:ascii="Osaka" w:eastAsia="Osaka" w:hAnsi="Osaka" w:cs="Times" w:hint="eastAsia"/>
          <w:b/>
          <w:bCs/>
          <w:snapToGrid/>
          <w:color w:val="000070"/>
          <w:kern w:val="0"/>
          <w:sz w:val="18"/>
          <w:szCs w:val="18"/>
        </w:rPr>
        <w:t xml:space="preserve">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 INWA公認 NWナショナルコーチ </w:t>
      </w:r>
      <w:r w:rsidR="00D65494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藤田　隆明　</w:t>
      </w:r>
      <w:r w:rsidR="005515D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（所属：</w:t>
      </w:r>
      <w:r w:rsidR="005515D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NPO</w:t>
      </w:r>
      <w:r w:rsidR="005515D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法人</w:t>
      </w:r>
      <w:r w:rsidR="005515DF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日本ノルディックウォーキング学校</w:t>
      </w:r>
      <w:r w:rsidR="005515D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）</w:t>
      </w:r>
    </w:p>
    <w:p w:rsidR="00013074" w:rsidRPr="00777977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受講料</w:t>
      </w:r>
      <w:r w:rsidR="00154D57"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 xml:space="preserve"> </w:t>
      </w:r>
      <w:r w:rsidR="00154D57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１３，</w:t>
      </w:r>
      <w:r w:rsidR="00660294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４００</w:t>
      </w:r>
      <w:r w:rsidR="00154D57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円</w:t>
      </w:r>
      <w:r w:rsidRPr="00777977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（</w:t>
      </w:r>
      <w:r w:rsidR="00154D57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更新料</w:t>
      </w:r>
      <w:r w:rsidR="00014526" w:rsidRPr="00777977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5,</w:t>
      </w:r>
      <w:r w:rsidR="009D6168" w:rsidRPr="00777977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40</w:t>
      </w:r>
      <w:r w:rsidR="00014526" w:rsidRPr="00777977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0</w:t>
      </w:r>
      <w:r w:rsidR="00154D57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円を含みます）※日本ノルディックウォーキング学校会員</w:t>
      </w:r>
      <w:r w:rsidR="009D6168" w:rsidRPr="00777977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(</w:t>
      </w:r>
      <w:r w:rsidR="009D6168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11,400</w:t>
      </w:r>
      <w:r w:rsidR="00013074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円</w:t>
      </w:r>
      <w:r w:rsidR="009D6168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 xml:space="preserve">　会員割引</w:t>
      </w:r>
      <w:r w:rsidR="00660294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)</w:t>
      </w:r>
    </w:p>
    <w:p w:rsidR="00013074" w:rsidRPr="00777977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受講対象者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</w:t>
      </w:r>
      <w:r w:rsidR="00013074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="00DC1D11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１）初回合格日</w:t>
      </w:r>
      <w:r w:rsidR="001423A8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を基準日として、３年目の前後６ヶ月の期間の方</w:t>
      </w:r>
      <w:r w:rsidR="00013074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で、かつ</w:t>
      </w:r>
      <w:r w:rsidR="00013074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JNFA</w:t>
      </w:r>
      <w:r w:rsidR="00013074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会員の方</w:t>
      </w:r>
    </w:p>
    <w:p w:rsidR="001423A8" w:rsidRPr="00777977" w:rsidRDefault="001423A8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　　　　　　２）</w:t>
      </w:r>
      <w:r w:rsidR="00660294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一度更新を済ませ方で、</w:t>
      </w:r>
      <w:r w:rsidR="00660294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BI</w:t>
      </w:r>
      <w:r w:rsidR="00660294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合格期日を基準日とし、かつ</w:t>
      </w: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５年目の方で、かつ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JNFA</w:t>
      </w: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会員の方</w:t>
      </w:r>
    </w:p>
    <w:p w:rsidR="00087E8E" w:rsidRPr="00777977" w:rsidRDefault="0001307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申込</w:t>
      </w:r>
      <w:r w:rsidRPr="00777977">
        <w:rPr>
          <w:rFonts w:ascii="Osaka" w:eastAsia="Osaka" w:hAnsi="Osaka" w:cs="Times" w:hint="eastAsia"/>
          <w:b/>
          <w:bCs/>
          <w:snapToGrid/>
          <w:color w:val="000070"/>
          <w:kern w:val="0"/>
          <w:sz w:val="18"/>
          <w:szCs w:val="18"/>
        </w:rPr>
        <w:t xml:space="preserve">締切　</w:t>
      </w:r>
      <w:r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平成</w:t>
      </w:r>
      <w:r w:rsidR="00087E8E" w:rsidRPr="00777977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27</w:t>
      </w:r>
      <w:r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年</w:t>
      </w:r>
      <w:r w:rsidR="00087E8E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５</w:t>
      </w:r>
      <w:r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月</w:t>
      </w:r>
      <w:r w:rsidR="00087E8E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16</w:t>
      </w:r>
      <w:r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日（</w:t>
      </w:r>
      <w:r w:rsidR="00087E8E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土</w:t>
      </w:r>
      <w:r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）</w:t>
      </w:r>
      <w:r w:rsidR="005E676B"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当日</w:t>
      </w:r>
      <w:r w:rsidRPr="00777977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消印有効</w:t>
      </w:r>
    </w:p>
    <w:p w:rsidR="00D65494" w:rsidRPr="00777977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申込方法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</w:t>
      </w:r>
      <w:r w:rsidR="00D65494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ゆうちょ銀行または各郵便局窓口で、取扱票の通信欄に氏名、フリガナ、</w:t>
      </w:r>
      <w:r w:rsidR="00972811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生年月日（西暦）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年齢、性別、</w:t>
      </w:r>
      <w:r w:rsidR="00972811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〒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住所、</w:t>
      </w:r>
    </w:p>
    <w:p w:rsidR="00014526" w:rsidRPr="00777977" w:rsidRDefault="00D654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　　　　　　</w:t>
      </w:r>
      <w:r w:rsidR="00D72CC5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電話番号（緊急連絡先）、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BI</w:t>
      </w: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取得年月日　（受講日）、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JNFA</w:t>
      </w: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会員番号</w:t>
      </w:r>
      <w:r w:rsidR="00D72CC5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を記載し、期日まで下記の振込先に受講料を</w:t>
      </w:r>
    </w:p>
    <w:p w:rsidR="00D72CC5" w:rsidRPr="00777977" w:rsidRDefault="00014526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　　　　　　</w:t>
      </w:r>
      <w:r w:rsidR="00D72CC5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お振り込みください。</w:t>
      </w:r>
    </w:p>
    <w:p w:rsidR="00D72CC5" w:rsidRPr="00777977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振込先</w:t>
      </w:r>
      <w:r w:rsidR="00014526" w:rsidRPr="00777977">
        <w:rPr>
          <w:rFonts w:ascii="Osaka" w:eastAsia="Osaka" w:hAnsi="Osaka" w:cs="Times" w:hint="eastAsia"/>
          <w:b/>
          <w:bCs/>
          <w:snapToGrid/>
          <w:color w:val="000070"/>
          <w:kern w:val="0"/>
          <w:sz w:val="18"/>
          <w:szCs w:val="18"/>
        </w:rPr>
        <w:t xml:space="preserve">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 口座記号番号：</w:t>
      </w:r>
      <w:r w:rsidR="00014526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０２７７０−３−８４９５７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 加入者名：日本ノルディックウォーキング学校</w:t>
      </w:r>
    </w:p>
    <w:p w:rsidR="00014526" w:rsidRPr="00777977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持ち物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</w:t>
      </w:r>
      <w:r w:rsidR="00014526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ポール</w:t>
      </w:r>
      <w:r w:rsidR="007D7B18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（アスファルトパウ付き）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、筆記用具、保険証、汗拭きタオル、 運動靴、帽子、手袋、水筒、雨具、 </w:t>
      </w:r>
      <w:r w:rsidR="00014526"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</w:p>
    <w:p w:rsidR="00D72CC5" w:rsidRPr="00777977" w:rsidRDefault="00014526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　　　　　</w:t>
      </w:r>
      <w:r w:rsidR="00D72CC5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野外活動ができる服装（長袖、長ズボン）、着替え等。</w:t>
      </w:r>
    </w:p>
    <w:p w:rsidR="00D65494" w:rsidRPr="00777977" w:rsidRDefault="00D654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/>
          <w:sz w:val="21"/>
          <w:szCs w:val="21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■BI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更新レポート　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申込者に事前に</w:t>
      </w:r>
      <w:r w:rsidR="00014526"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事務局から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送付いたします。受講当日受付で講師へご提出下さい。</w:t>
      </w:r>
    </w:p>
    <w:p w:rsidR="00D65494" w:rsidRPr="00777977" w:rsidRDefault="00D654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000000" w:themeColor="text1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救急法講習　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救急法講習</w:t>
      </w:r>
      <w:r w:rsidR="00014526"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修了書写しを持参下さい。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（後日でも可能で</w:t>
      </w:r>
      <w:r w:rsidR="00AC57FF"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す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）</w:t>
      </w:r>
    </w:p>
    <w:p w:rsidR="007D7B18" w:rsidRPr="00777977" w:rsidRDefault="007D7B18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color w:val="1A1A1A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■e-mail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連絡先　</w:t>
      </w:r>
      <w:r w:rsidRPr="00777977">
        <w:rPr>
          <w:rFonts w:ascii="Osaka" w:eastAsia="Osaka" w:hAnsi="Osaka" w:cs="Times"/>
          <w:color w:val="1A1A1A"/>
          <w:sz w:val="18"/>
          <w:szCs w:val="18"/>
        </w:rPr>
        <w:t>e-mail</w:t>
      </w:r>
      <w:r w:rsidR="00D65494" w:rsidRPr="00777977">
        <w:rPr>
          <w:rFonts w:ascii="Osaka" w:eastAsia="Osaka" w:hAnsi="Osaka" w:cs="Times" w:hint="eastAsia"/>
          <w:color w:val="1A1A1A"/>
          <w:sz w:val="18"/>
          <w:szCs w:val="18"/>
        </w:rPr>
        <w:t>で問合せ、</w:t>
      </w:r>
      <w:r w:rsidR="00D65494" w:rsidRPr="00777977">
        <w:rPr>
          <w:rFonts w:ascii="Osaka" w:eastAsia="Osaka" w:hAnsi="Osaka" w:cs="Times"/>
          <w:color w:val="1A1A1A"/>
          <w:sz w:val="18"/>
          <w:szCs w:val="18"/>
        </w:rPr>
        <w:t>BI</w:t>
      </w:r>
      <w:r w:rsidR="00D65494" w:rsidRPr="00777977">
        <w:rPr>
          <w:rFonts w:ascii="Osaka" w:eastAsia="Osaka" w:hAnsi="Osaka" w:cs="Times" w:hint="eastAsia"/>
          <w:color w:val="1A1A1A"/>
          <w:sz w:val="18"/>
          <w:szCs w:val="18"/>
        </w:rPr>
        <w:t>更新レポートの希望の方はメールで問合せ下さい。</w:t>
      </w:r>
    </w:p>
    <w:p w:rsidR="00660294" w:rsidRPr="00777977" w:rsidRDefault="006602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その他　</w:t>
      </w:r>
    </w:p>
    <w:p w:rsidR="00D65494" w:rsidRPr="00777977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777977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777977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問い合わせ先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 日本ノルディックウォーキング学校 北海道伊達市大滝区優徳町64-10（藤田　気付） Tel：0142-68-6106</w:t>
      </w:r>
    </w:p>
    <w:p w:rsidR="00E70CD6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</w:pPr>
      <w:r w:rsidRPr="00777977">
        <w:rPr>
          <w:rFonts w:ascii="ＭＳ 明朝" w:eastAsia="ＭＳ 明朝" w:hAnsi="ＭＳ 明朝" w:cs="ＭＳ 明朝" w:hint="eastAsia"/>
          <w:snapToGrid/>
          <w:color w:val="1A1A1A"/>
          <w:kern w:val="0"/>
          <w:sz w:val="18"/>
          <w:szCs w:val="18"/>
        </w:rPr>
        <w:t>￤</w:t>
      </w:r>
      <w:r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e-mail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：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japan.nordicwalking.school@gmail.com</w:t>
      </w:r>
    </w:p>
    <w:sectPr w:rsidR="00E70CD6" w:rsidSect="00F3637A">
      <w:type w:val="continuous"/>
      <w:pgSz w:w="11900" w:h="16840"/>
      <w:pgMar w:top="851" w:right="1134" w:bottom="851" w:left="1134" w:header="567" w:footer="510" w:gutter="0"/>
      <w:cols w:space="425"/>
      <w:noEndnote/>
      <w:docGrid w:type="linesAndChars" w:linePitch="381" w:charSpace="-35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PGothic">
    <w:altName w:val="ＭＳ Ｐ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bordersDoNotSurroundHeader/>
  <w:bordersDoNotSurroundFooter/>
  <w:gutterAtTop/>
  <w:proofState w:spelling="clean" w:grammar="dirty"/>
  <w:doNotTrackMoves/>
  <w:defaultTabStop w:val="960"/>
  <w:drawingGridHorizontalSpacing w:val="263"/>
  <w:drawingGridVerticalSpacing w:val="38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2CC5"/>
    <w:rsid w:val="00013074"/>
    <w:rsid w:val="00014526"/>
    <w:rsid w:val="00072D3F"/>
    <w:rsid w:val="00087E8E"/>
    <w:rsid w:val="000A3FE0"/>
    <w:rsid w:val="000F0E08"/>
    <w:rsid w:val="001423A8"/>
    <w:rsid w:val="00154D57"/>
    <w:rsid w:val="001E3EFA"/>
    <w:rsid w:val="00243107"/>
    <w:rsid w:val="003A4A88"/>
    <w:rsid w:val="003F44EF"/>
    <w:rsid w:val="004D2FBD"/>
    <w:rsid w:val="00516B6D"/>
    <w:rsid w:val="005515DF"/>
    <w:rsid w:val="00557783"/>
    <w:rsid w:val="00561B0C"/>
    <w:rsid w:val="005E676B"/>
    <w:rsid w:val="00660294"/>
    <w:rsid w:val="00663CD1"/>
    <w:rsid w:val="006A1871"/>
    <w:rsid w:val="006C3057"/>
    <w:rsid w:val="007219FC"/>
    <w:rsid w:val="00777977"/>
    <w:rsid w:val="007C67A9"/>
    <w:rsid w:val="007D3D8B"/>
    <w:rsid w:val="007D7B18"/>
    <w:rsid w:val="008C49F8"/>
    <w:rsid w:val="00972811"/>
    <w:rsid w:val="009D6168"/>
    <w:rsid w:val="00A7733A"/>
    <w:rsid w:val="00A862D1"/>
    <w:rsid w:val="00AC57FF"/>
    <w:rsid w:val="00B1431E"/>
    <w:rsid w:val="00B74926"/>
    <w:rsid w:val="00D04BC2"/>
    <w:rsid w:val="00D65494"/>
    <w:rsid w:val="00D72CC5"/>
    <w:rsid w:val="00D749B3"/>
    <w:rsid w:val="00D85D46"/>
    <w:rsid w:val="00DC1D11"/>
    <w:rsid w:val="00E70CD6"/>
    <w:rsid w:val="00F3637A"/>
    <w:rsid w:val="00FF6CB1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5"/>
    <w:pPr>
      <w:widowControl w:val="0"/>
      <w:jc w:val="both"/>
    </w:pPr>
    <w:rPr>
      <w:snapToGrid w:val="0"/>
      <w:kern w:val="28"/>
      <w:sz w:val="28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2D4A09"/>
    <w:rPr>
      <w:rFonts w:ascii="ヒラギノ角ゴ Pro W3" w:eastAsia="ヒラギノ角ゴ Pro W3"/>
      <w:szCs w:val="18"/>
    </w:rPr>
  </w:style>
  <w:style w:type="paragraph" w:customStyle="1" w:styleId="Default">
    <w:name w:val="Default"/>
    <w:rsid w:val="006C3057"/>
    <w:pPr>
      <w:autoSpaceDE w:val="0"/>
      <w:autoSpaceDN w:val="0"/>
      <w:adjustRightInd w:val="0"/>
    </w:pPr>
    <w:rPr>
      <w:rFonts w:ascii="MS PGothic" w:hAnsi="MS PGothic" w:cs="MS P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5"/>
    <w:pPr>
      <w:widowControl w:val="0"/>
      <w:jc w:val="both"/>
    </w:pPr>
    <w:rPr>
      <w:snapToGrid w:val="0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A09"/>
    <w:rPr>
      <w:rFonts w:ascii="ヒラギノ角ゴ Pro W3" w:eastAsia="ヒラギノ角ゴ Pro W3"/>
      <w:szCs w:val="18"/>
    </w:rPr>
  </w:style>
  <w:style w:type="paragraph" w:customStyle="1" w:styleId="Default">
    <w:name w:val="Default"/>
    <w:rsid w:val="006C3057"/>
    <w:pPr>
      <w:autoSpaceDE w:val="0"/>
      <w:autoSpaceDN w:val="0"/>
      <w:adjustRightInd w:val="0"/>
    </w:pPr>
    <w:rPr>
      <w:rFonts w:ascii="MS PGothic" w:hAnsi="MS PGothic" w:cs="MS P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Macintosh Word</Application>
  <DocSecurity>0</DocSecurity>
  <Lines>7</Lines>
  <Paragraphs>1</Paragraphs>
  <ScaleCrop>false</ScaleCrop>
  <Company>fujita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mayuko</dc:creator>
  <cp:keywords/>
  <dc:description/>
  <cp:lastModifiedBy>小柳 考正</cp:lastModifiedBy>
  <cp:revision>4</cp:revision>
  <cp:lastPrinted>2015-01-24T07:28:00Z</cp:lastPrinted>
  <dcterms:created xsi:type="dcterms:W3CDTF">2015-04-11T02:27:00Z</dcterms:created>
  <dcterms:modified xsi:type="dcterms:W3CDTF">2015-07-03T12:25:00Z</dcterms:modified>
</cp:coreProperties>
</file>